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>
      <w:bookmarkStart w:id="0" w:name="_GoBack"/>
      <w:bookmarkEnd w:id="0"/>
    </w:p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115"/>
        <w:gridCol w:w="1820"/>
        <w:gridCol w:w="1652"/>
      </w:tblGrid>
      <w:tr w:rsidR="00D253FE" w:rsidTr="00236C46">
        <w:tc>
          <w:tcPr>
            <w:tcW w:w="176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4236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4236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25" w:type="dxa"/>
          </w:tcPr>
          <w:p w:rsidR="00D253FE" w:rsidRDefault="00D253FE" w:rsidP="002A014E"/>
        </w:tc>
        <w:tc>
          <w:tcPr>
            <w:tcW w:w="1525" w:type="dxa"/>
          </w:tcPr>
          <w:p w:rsidR="00D253FE" w:rsidRDefault="00D253FE" w:rsidP="002A014E"/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D253FE" w:rsidRPr="00D253FE" w:rsidRDefault="00D253FE" w:rsidP="001F74C6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25" w:type="dxa"/>
          </w:tcPr>
          <w:p w:rsidR="00D253FE" w:rsidRDefault="007569EA">
            <w:r>
              <w:t>UNB – IBME, Rickey Dubay</w:t>
            </w:r>
            <w:r w:rsidR="00C849BA">
              <w:t xml:space="preserve">, </w:t>
            </w:r>
            <w:r w:rsidR="00B3507D">
              <w:t xml:space="preserve">Chris Diduch, </w:t>
            </w:r>
            <w:r w:rsidR="00C849BA">
              <w:t>Bruce Spencer</w:t>
            </w:r>
            <w:r w:rsidR="009A5580">
              <w:t>, Howard Li</w:t>
            </w:r>
          </w:p>
        </w:tc>
        <w:tc>
          <w:tcPr>
            <w:tcW w:w="1525" w:type="dxa"/>
          </w:tcPr>
          <w:p w:rsidR="00D253FE" w:rsidRDefault="007569EA">
            <w:r>
              <w:t>Hart Devitt</w:t>
            </w:r>
            <w:r>
              <w:br/>
            </w:r>
            <w:hyperlink r:id="rId4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25" w:type="dxa"/>
          </w:tcPr>
          <w:p w:rsidR="00D253FE" w:rsidRDefault="000436DC" w:rsidP="00C849BA">
            <w:r>
              <w:t>UNB –Ying Zheng</w:t>
            </w:r>
          </w:p>
          <w:p w:rsidR="00C849BA" w:rsidRDefault="00C5081D" w:rsidP="00C849BA">
            <w:r>
              <w:t>Yonghao Ni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5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25" w:type="dxa"/>
          </w:tcPr>
          <w:p w:rsidR="00D253FE" w:rsidRDefault="000436DC">
            <w:r>
              <w:t>UNB – Natalia Stakhanova, Ali Ghorbani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6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25" w:type="dxa"/>
          </w:tcPr>
          <w:p w:rsidR="00D253FE" w:rsidRDefault="000436DC">
            <w:r>
              <w:t>UNB – Monica Wachowicz</w:t>
            </w:r>
            <w:r w:rsidR="00C849BA">
              <w:t>, Suprio Ray, Chris Baker</w:t>
            </w:r>
            <w:r w:rsidR="00B3507D">
              <w:t>, Ken Kent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7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236C46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P</w:t>
            </w:r>
            <w:r w:rsidRPr="00710E65">
              <w:t>ower generation, energy conversion, energy storage, power distribution and control, thermal transport and control, electromechanical conversion technologies to enhance operational effectiveness and accelerate fielding of new platforms/weapons.</w:t>
            </w:r>
          </w:p>
        </w:tc>
        <w:tc>
          <w:tcPr>
            <w:tcW w:w="1825" w:type="dxa"/>
          </w:tcPr>
          <w:p w:rsidR="00D253FE" w:rsidRDefault="000436DC" w:rsidP="000436DC">
            <w:r>
              <w:t xml:space="preserve">UNB – Liuchen Chang, Julian </w:t>
            </w:r>
            <w:proofErr w:type="spellStart"/>
            <w:r>
              <w:t>Meng</w:t>
            </w:r>
            <w:proofErr w:type="spellEnd"/>
            <w:r>
              <w:t xml:space="preserve">, Saleh </w:t>
            </w:r>
            <w:proofErr w:type="spellStart"/>
            <w:r>
              <w:t>Saleh</w:t>
            </w:r>
            <w:proofErr w:type="spellEnd"/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8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Human Systems, Terrain and Training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25" w:type="dxa"/>
          </w:tcPr>
          <w:p w:rsidR="00D253FE" w:rsidRDefault="000436DC">
            <w:r>
              <w:t xml:space="preserve">UNB </w:t>
            </w:r>
            <w:r w:rsidR="00B3507D">
              <w:t>–</w:t>
            </w:r>
            <w:r>
              <w:t xml:space="preserve"> IBME</w:t>
            </w:r>
            <w:r w:rsidR="00B3507D">
              <w:t>/Kines</w:t>
            </w:r>
            <w:r w:rsidR="009A5580">
              <w:t>iology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9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lastRenderedPageBreak/>
              <w:t>Materials &amp; Manufacturing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M</w:t>
            </w:r>
            <w:r w:rsidRPr="00710E65">
              <w:t>odeling, development, fabrication and characterization of materials/structures at the</w:t>
            </w:r>
            <w:r w:rsidR="00964C75"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D253FE" w:rsidRDefault="00D253FE" w:rsidP="00BE0F56"/>
        </w:tc>
        <w:tc>
          <w:tcPr>
            <w:tcW w:w="1825" w:type="dxa"/>
          </w:tcPr>
          <w:p w:rsidR="00D253FE" w:rsidRDefault="000436DC">
            <w:r>
              <w:t>UNB</w:t>
            </w:r>
            <w:r w:rsidR="007569EA">
              <w:t xml:space="preserve"> – Rickey Dubay, Bruce Balcom</w:t>
            </w:r>
            <w:r w:rsidR="009A5580">
              <w:t>, Felipe Chibante</w:t>
            </w:r>
            <w:r w:rsidR="00C5081D">
              <w:t>, Ying Zheng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10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 w:rsidR="00964C75"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25" w:type="dxa"/>
          </w:tcPr>
          <w:p w:rsidR="00D253FE" w:rsidRDefault="0083398B">
            <w:r>
              <w:t>UNB – Felipe Chibante</w:t>
            </w:r>
          </w:p>
        </w:tc>
        <w:tc>
          <w:tcPr>
            <w:tcW w:w="1525" w:type="dxa"/>
          </w:tcPr>
          <w:p w:rsidR="00D253FE" w:rsidRDefault="0083398B">
            <w:r>
              <w:t>Hart Devitt</w:t>
            </w:r>
            <w:r>
              <w:br/>
            </w:r>
            <w:hyperlink r:id="rId11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25" w:type="dxa"/>
          </w:tcPr>
          <w:p w:rsidR="00D253FE" w:rsidRDefault="000436DC">
            <w:r>
              <w:t xml:space="preserve">UNB – </w:t>
            </w:r>
            <w:proofErr w:type="spellStart"/>
            <w:r>
              <w:t>Viquar</w:t>
            </w:r>
            <w:proofErr w:type="spellEnd"/>
            <w:r>
              <w:t xml:space="preserve"> Hussain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12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25" w:type="dxa"/>
          </w:tcPr>
          <w:p w:rsidR="00D253FE" w:rsidRDefault="009A5580" w:rsidP="008A5B75">
            <w:r>
              <w:t xml:space="preserve">UNB – </w:t>
            </w:r>
            <w:r w:rsidR="008A5B75">
              <w:t xml:space="preserve">Yun Zhang, </w:t>
            </w:r>
            <w:r>
              <w:t>P.</w:t>
            </w:r>
            <w:r w:rsidR="008A5B75">
              <w:t xml:space="preserve"> </w:t>
            </w:r>
            <w:proofErr w:type="spellStart"/>
            <w:r w:rsidR="008A5B75">
              <w:t>J</w:t>
            </w:r>
            <w:r>
              <w:t>ayachandran</w:t>
            </w:r>
            <w:proofErr w:type="spellEnd"/>
            <w:r>
              <w:t>, William Ward</w:t>
            </w:r>
            <w:r w:rsidR="008A5B75">
              <w:t>, Paul Arp</w:t>
            </w:r>
          </w:p>
        </w:tc>
        <w:tc>
          <w:tcPr>
            <w:tcW w:w="1525" w:type="dxa"/>
          </w:tcPr>
          <w:p w:rsidR="00D253FE" w:rsidRDefault="00BC1565">
            <w:r>
              <w:t>Hart Devitt</w:t>
            </w:r>
            <w:r>
              <w:br/>
            </w:r>
            <w:hyperlink r:id="rId13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25" w:type="dxa"/>
          </w:tcPr>
          <w:p w:rsidR="00D253FE" w:rsidRDefault="000436DC">
            <w:r>
              <w:t xml:space="preserve">UNB </w:t>
            </w:r>
            <w:r w:rsidR="004177B8">
              <w:t>–</w:t>
            </w:r>
            <w:r>
              <w:t xml:space="preserve"> </w:t>
            </w:r>
            <w:r w:rsidR="004177B8">
              <w:t xml:space="preserve">Julian Meng, Eduardo Castillo Guerra, Richard </w:t>
            </w:r>
            <w:proofErr w:type="spellStart"/>
            <w:r w:rsidR="004177B8">
              <w:t>Tervo</w:t>
            </w:r>
            <w:proofErr w:type="spellEnd"/>
            <w:r w:rsidR="009A5580">
              <w:t xml:space="preserve">, Bruce </w:t>
            </w:r>
            <w:proofErr w:type="spellStart"/>
            <w:r w:rsidR="009A5580">
              <w:t>Colpitts</w:t>
            </w:r>
            <w:proofErr w:type="spellEnd"/>
            <w:r w:rsidR="009A5580">
              <w:t>, Brent Petersen</w:t>
            </w:r>
          </w:p>
        </w:tc>
        <w:tc>
          <w:tcPr>
            <w:tcW w:w="1525" w:type="dxa"/>
          </w:tcPr>
          <w:p w:rsidR="00D253FE" w:rsidRDefault="000436DC">
            <w:r>
              <w:t>Hart Devitt</w:t>
            </w:r>
            <w:r>
              <w:br/>
            </w:r>
            <w:hyperlink r:id="rId14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D253FE" w:rsidTr="00236C46">
        <w:tc>
          <w:tcPr>
            <w:tcW w:w="1764" w:type="dxa"/>
          </w:tcPr>
          <w:p w:rsidR="00D253FE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4236" w:type="dxa"/>
          </w:tcPr>
          <w:p w:rsidR="00D253FE" w:rsidRPr="00710E65" w:rsidRDefault="00236C46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25" w:type="dxa"/>
          </w:tcPr>
          <w:p w:rsidR="00D253FE" w:rsidRDefault="008A5B75">
            <w:r>
              <w:t>UNB - Rickey Dubay</w:t>
            </w:r>
          </w:p>
        </w:tc>
        <w:tc>
          <w:tcPr>
            <w:tcW w:w="1525" w:type="dxa"/>
          </w:tcPr>
          <w:p w:rsidR="00D253FE" w:rsidRDefault="00BC1565">
            <w:r>
              <w:t>Hart Devitt</w:t>
            </w:r>
            <w:r>
              <w:br/>
            </w:r>
            <w:hyperlink r:id="rId15" w:history="1">
              <w:r w:rsidRPr="003B2518">
                <w:rPr>
                  <w:rStyle w:val="Hyperlink"/>
                </w:rPr>
                <w:t>hdevitt@unb.ca</w:t>
              </w:r>
            </w:hyperlink>
            <w:r>
              <w:t xml:space="preserve"> </w:t>
            </w:r>
            <w:r>
              <w:br/>
              <w:t>(506) 648-5745</w:t>
            </w:r>
          </w:p>
        </w:tc>
      </w:tr>
      <w:tr w:rsidR="00236C46" w:rsidTr="00236C46">
        <w:tc>
          <w:tcPr>
            <w:tcW w:w="1764" w:type="dxa"/>
          </w:tcPr>
          <w:p w:rsidR="00236C46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Ballistic Missile Defence</w:t>
            </w:r>
          </w:p>
          <w:p w:rsidR="00236C46" w:rsidRPr="00236C46" w:rsidRDefault="00236C46" w:rsidP="00236C46">
            <w:pPr>
              <w:rPr>
                <w:b/>
              </w:rPr>
            </w:pPr>
          </w:p>
          <w:p w:rsidR="00236C46" w:rsidRPr="00236C46" w:rsidRDefault="00236C46" w:rsidP="00236C46">
            <w:pPr>
              <w:rPr>
                <w:b/>
              </w:rPr>
            </w:pPr>
          </w:p>
        </w:tc>
        <w:tc>
          <w:tcPr>
            <w:tcW w:w="4236" w:type="dxa"/>
          </w:tcPr>
          <w:p w:rsidR="00236C46" w:rsidRDefault="00236C46" w:rsidP="00236C46">
            <w:r>
              <w:t>Advanced radar &amp; scalable combat systems.</w:t>
            </w:r>
          </w:p>
        </w:tc>
        <w:tc>
          <w:tcPr>
            <w:tcW w:w="1825" w:type="dxa"/>
          </w:tcPr>
          <w:p w:rsidR="00236C46" w:rsidRDefault="00236C46"/>
        </w:tc>
        <w:tc>
          <w:tcPr>
            <w:tcW w:w="1525" w:type="dxa"/>
          </w:tcPr>
          <w:p w:rsidR="00236C46" w:rsidRDefault="00236C46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6"/>
    <w:rsid w:val="000436DC"/>
    <w:rsid w:val="00046781"/>
    <w:rsid w:val="00113AEC"/>
    <w:rsid w:val="001F37C6"/>
    <w:rsid w:val="001F74C6"/>
    <w:rsid w:val="00236C46"/>
    <w:rsid w:val="003A7BE1"/>
    <w:rsid w:val="004177B8"/>
    <w:rsid w:val="00596E67"/>
    <w:rsid w:val="00710E65"/>
    <w:rsid w:val="007569EA"/>
    <w:rsid w:val="0083398B"/>
    <w:rsid w:val="008A5B75"/>
    <w:rsid w:val="00964C75"/>
    <w:rsid w:val="009A5580"/>
    <w:rsid w:val="00A04855"/>
    <w:rsid w:val="00B3507D"/>
    <w:rsid w:val="00BC1565"/>
    <w:rsid w:val="00BD0443"/>
    <w:rsid w:val="00BE0F56"/>
    <w:rsid w:val="00C5081D"/>
    <w:rsid w:val="00C849BA"/>
    <w:rsid w:val="00CF0045"/>
    <w:rsid w:val="00D21434"/>
    <w:rsid w:val="00D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D2B02-C2E0-43A1-B781-B908634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vitt@unb.ca" TargetMode="External"/><Relationship Id="rId13" Type="http://schemas.openxmlformats.org/officeDocument/2006/relationships/hyperlink" Target="mailto:hdevitt@u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devitt@unb.ca" TargetMode="External"/><Relationship Id="rId12" Type="http://schemas.openxmlformats.org/officeDocument/2006/relationships/hyperlink" Target="mailto:hdevitt@unb.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devitt@unb.ca" TargetMode="External"/><Relationship Id="rId11" Type="http://schemas.openxmlformats.org/officeDocument/2006/relationships/hyperlink" Target="mailto:hdevitt@unb.ca" TargetMode="External"/><Relationship Id="rId5" Type="http://schemas.openxmlformats.org/officeDocument/2006/relationships/hyperlink" Target="mailto:hdevitt@unb.ca" TargetMode="External"/><Relationship Id="rId15" Type="http://schemas.openxmlformats.org/officeDocument/2006/relationships/hyperlink" Target="mailto:hdevitt@unb.ca" TargetMode="External"/><Relationship Id="rId10" Type="http://schemas.openxmlformats.org/officeDocument/2006/relationships/hyperlink" Target="mailto:hdevitt@unb.ca" TargetMode="External"/><Relationship Id="rId4" Type="http://schemas.openxmlformats.org/officeDocument/2006/relationships/hyperlink" Target="mailto:hdevitt@unb.ca" TargetMode="External"/><Relationship Id="rId9" Type="http://schemas.openxmlformats.org/officeDocument/2006/relationships/hyperlink" Target="mailto:hdevitt@unb.ca" TargetMode="External"/><Relationship Id="rId14" Type="http://schemas.openxmlformats.org/officeDocument/2006/relationships/hyperlink" Target="mailto:hdevitt@u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Tucker</dc:creator>
  <cp:lastModifiedBy>Kathy Lynch</cp:lastModifiedBy>
  <cp:revision>2</cp:revision>
  <cp:lastPrinted>2016-03-16T14:35:00Z</cp:lastPrinted>
  <dcterms:created xsi:type="dcterms:W3CDTF">2016-03-18T12:16:00Z</dcterms:created>
  <dcterms:modified xsi:type="dcterms:W3CDTF">2016-03-18T12:16:00Z</dcterms:modified>
</cp:coreProperties>
</file>